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7" w:rsidRDefault="003C15C7" w:rsidP="003C15C7">
      <w:pPr>
        <w:jc w:val="center"/>
        <w:rPr>
          <w:sz w:val="40"/>
        </w:rPr>
      </w:pPr>
      <w:r>
        <w:rPr>
          <w:sz w:val="40"/>
        </w:rPr>
        <w:t>Additional Titles</w:t>
      </w:r>
    </w:p>
    <w:p w:rsidR="003C15C7" w:rsidRDefault="003C15C7" w:rsidP="003C15C7">
      <w:pPr>
        <w:jc w:val="center"/>
      </w:pPr>
      <w:r>
        <w:t>One required per quarter</w:t>
      </w:r>
    </w:p>
    <w:p w:rsidR="003C15C7" w:rsidRDefault="003C15C7" w:rsidP="003C15C7">
      <w:pPr>
        <w:jc w:val="center"/>
      </w:pPr>
    </w:p>
    <w:p w:rsidR="0051638D" w:rsidRDefault="0051638D" w:rsidP="003C15C7">
      <w:pPr>
        <w:spacing w:line="360" w:lineRule="auto"/>
        <w:rPr>
          <w:i/>
        </w:rPr>
        <w:sectPr w:rsidR="0051638D">
          <w:pgSz w:w="12240" w:h="15840"/>
          <w:pgMar w:top="1440" w:right="1800" w:bottom="1440" w:left="1800" w:gutter="0"/>
        </w:sectPr>
      </w:pP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 xml:space="preserve">All Quiet on the Western Front </w:t>
      </w:r>
      <w:r w:rsidRPr="0051638D">
        <w:t>(Remarque)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Animal Farm</w:t>
      </w:r>
      <w:r w:rsidRPr="0051638D">
        <w:t xml:space="preserve">  (Orwell)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Autobiography of Miss Jane Pittman</w:t>
      </w:r>
      <w:r w:rsidRPr="0051638D">
        <w:t xml:space="preserve">  (Gaines)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Black Like Me</w:t>
      </w:r>
      <w:r w:rsidRPr="0051638D">
        <w:t xml:space="preserve">  (Griffin)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Brave New World</w:t>
      </w:r>
      <w:r w:rsidRPr="0051638D">
        <w:t xml:space="preserve">  (Huxley)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Call of the Wild</w:t>
      </w:r>
      <w:r w:rsidRPr="0051638D">
        <w:t xml:space="preserve">  (London)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Cannery Row</w:t>
      </w:r>
      <w:r w:rsidRPr="0051638D">
        <w:t xml:space="preserve">  (Steinbeck)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Catcher in the Rye</w:t>
      </w:r>
      <w:r w:rsidRPr="0051638D">
        <w:t xml:space="preserve">  (Sallinger)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Christy</w:t>
      </w:r>
      <w:r w:rsidRPr="0051638D">
        <w:t xml:space="preserve">  (Marshall)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Cry, the Beloved Country</w:t>
      </w:r>
      <w:r w:rsidRPr="0051638D">
        <w:t xml:space="preserve">  (Paton)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Day of Infamy</w:t>
      </w:r>
      <w:r w:rsidRPr="0051638D">
        <w:t xml:space="preserve">  (Lord)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Death Be Not Proud</w:t>
      </w:r>
      <w:r w:rsidRPr="0051638D">
        <w:t xml:space="preserve">  (Gunther)</w:t>
      </w:r>
    </w:p>
    <w:p w:rsidR="003C15C7" w:rsidRPr="0051638D" w:rsidRDefault="003C15C7" w:rsidP="003C15C7">
      <w:pPr>
        <w:spacing w:line="360" w:lineRule="auto"/>
        <w:rPr>
          <w:i/>
        </w:rPr>
      </w:pPr>
      <w:r w:rsidRPr="0051638D">
        <w:rPr>
          <w:i/>
        </w:rPr>
        <w:t>Death Comes for the Archbishop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A Death in the Family</w:t>
      </w:r>
      <w:r w:rsidRPr="0051638D">
        <w:t xml:space="preserve"> (Agee, J.)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Doctor Zhivago</w:t>
      </w:r>
      <w:r w:rsidRPr="0051638D">
        <w:t xml:space="preserve">  (Pasternak)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Ethan Frome</w:t>
      </w:r>
      <w:r w:rsidRPr="0051638D">
        <w:t xml:space="preserve">  (Wharton)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Fahrenheit 451</w:t>
      </w:r>
      <w:r w:rsidRPr="0051638D">
        <w:t xml:space="preserve"> (Bradbury)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Fantastic Voyage</w:t>
      </w:r>
      <w:r w:rsidRPr="0051638D">
        <w:t xml:space="preserve"> (Asimov)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Flowers for Algernon</w:t>
      </w:r>
      <w:r w:rsidRPr="0051638D">
        <w:t xml:space="preserve">  (Keyes)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Glass Menagerie</w:t>
      </w:r>
      <w:r w:rsidRPr="0051638D">
        <w:t xml:space="preserve">  (Williams)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Good Earth</w:t>
      </w:r>
      <w:r w:rsidRPr="0051638D">
        <w:t xml:space="preserve">  (Buck)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Great Expectations</w:t>
      </w:r>
      <w:r w:rsidRPr="0051638D">
        <w:t xml:space="preserve">  (Dickens)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Great Gatsby</w:t>
      </w:r>
      <w:r w:rsidRPr="0051638D">
        <w:t xml:space="preserve">  (Fitzgerald)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Hiding Place</w:t>
      </w:r>
      <w:r w:rsidRPr="0051638D">
        <w:t xml:space="preserve">  (Ten Boom)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Hobbit</w:t>
      </w:r>
      <w:r w:rsidRPr="0051638D">
        <w:t xml:space="preserve">  (Tolkien)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House of Mirth</w:t>
      </w:r>
      <w:r w:rsidRPr="0051638D">
        <w:t xml:space="preserve">  (Wharton)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House of the Seven Gables</w:t>
      </w:r>
      <w:r w:rsidRPr="0051638D">
        <w:t xml:space="preserve">  (Hawthorne)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 xml:space="preserve">How Green Was My Valley  </w:t>
      </w:r>
      <w:r w:rsidR="0051638D" w:rsidRPr="0051638D">
        <w:t>(</w:t>
      </w:r>
      <w:r w:rsidRPr="0051638D">
        <w:t>Llewellyn)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I Know Why the Caged Bird Sings</w:t>
      </w:r>
      <w:r w:rsidRPr="0051638D">
        <w:t xml:space="preserve"> (Angelou)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I Never Promised You a Rose Garden</w:t>
      </w:r>
      <w:r w:rsidRPr="0051638D">
        <w:t xml:space="preserve">  (Greenberg)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Inherit the Wind</w:t>
      </w:r>
      <w:r w:rsidRPr="0051638D">
        <w:t xml:space="preserve">  (Lawrence, Jerome and Robert E. Lee)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Jane Eyre</w:t>
      </w:r>
      <w:r w:rsidRPr="0051638D">
        <w:t xml:space="preserve"> (Bronte)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Little Women</w:t>
      </w:r>
      <w:r w:rsidRPr="0051638D">
        <w:t xml:space="preserve"> (Alcott)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Lion, the Witch, and the Wardrobe</w:t>
      </w:r>
      <w:r w:rsidRPr="0051638D">
        <w:t xml:space="preserve">  (Lewis)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Main Street</w:t>
      </w:r>
      <w:r w:rsidRPr="0051638D">
        <w:t xml:space="preserve">  (Lewis)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Moby Dick</w:t>
      </w:r>
      <w:r w:rsidRPr="0051638D">
        <w:t xml:space="preserve">  (Melville)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Native Son</w:t>
      </w:r>
      <w:r w:rsidRPr="0051638D">
        <w:t xml:space="preserve">  (Wright)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Never Cry Wolf</w:t>
      </w:r>
      <w:r w:rsidRPr="0051638D">
        <w:t xml:space="preserve">  (Mowat)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A Night to Remember</w:t>
      </w:r>
      <w:r w:rsidRPr="0051638D">
        <w:t xml:space="preserve">  (Lord)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Old Man and the Sea</w:t>
      </w:r>
      <w:r w:rsidRPr="0051638D">
        <w:t xml:space="preserve">  (Hemingway)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 xml:space="preserve">On Golden Pond  </w:t>
      </w:r>
      <w:r w:rsidRPr="0051638D">
        <w:t>(Thompson)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Once and Future King</w:t>
      </w:r>
      <w:r w:rsidRPr="0051638D">
        <w:t xml:space="preserve">  (White)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One Day in the Life of Ivan Denisovich</w:t>
      </w:r>
      <w:r w:rsidRPr="0051638D">
        <w:t xml:space="preserve">  (Solzhenitsyn)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Our Town</w:t>
      </w:r>
      <w:r w:rsidRPr="0051638D">
        <w:t xml:space="preserve">  (Wilder)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Pride and Prejudice</w:t>
      </w:r>
      <w:r w:rsidRPr="0051638D">
        <w:t xml:space="preserve"> (Austen)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Pygmalion</w:t>
      </w:r>
      <w:r w:rsidRPr="0051638D">
        <w:t xml:space="preserve">  (Shaw)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Rabbit, Run</w:t>
      </w:r>
      <w:r w:rsidRPr="0051638D">
        <w:t xml:space="preserve">  (Updike)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 xml:space="preserve">A Raisin in the Sun  </w:t>
      </w:r>
      <w:r w:rsidRPr="0051638D">
        <w:t>(Hansbury)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Red Badge of Courage</w:t>
      </w:r>
      <w:r w:rsidRPr="0051638D">
        <w:t xml:space="preserve">  (Crane)</w:t>
      </w:r>
    </w:p>
    <w:p w:rsidR="00EB0700" w:rsidRPr="0051638D" w:rsidRDefault="003C15C7" w:rsidP="003C15C7">
      <w:pPr>
        <w:spacing w:line="360" w:lineRule="auto"/>
      </w:pPr>
      <w:r w:rsidRPr="0051638D">
        <w:rPr>
          <w:i/>
        </w:rPr>
        <w:t>A Separate Peace</w:t>
      </w:r>
      <w:r w:rsidRPr="0051638D">
        <w:t xml:space="preserve">  (Knowles)</w:t>
      </w:r>
    </w:p>
    <w:p w:rsidR="003C15C7" w:rsidRPr="0051638D" w:rsidRDefault="00EB0700" w:rsidP="003C15C7">
      <w:pPr>
        <w:spacing w:line="360" w:lineRule="auto"/>
      </w:pPr>
      <w:r w:rsidRPr="0051638D">
        <w:rPr>
          <w:i/>
        </w:rPr>
        <w:t xml:space="preserve">The Scarlet Letter </w:t>
      </w:r>
      <w:r w:rsidRPr="0051638D">
        <w:t>(Hawthorne)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A Tale of Two Cities</w:t>
      </w:r>
      <w:r w:rsidRPr="0051638D">
        <w:t xml:space="preserve">  (Dickens)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Treasure Island</w:t>
      </w:r>
      <w:r w:rsidRPr="0051638D">
        <w:t xml:space="preserve">  (Stevenson)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Twelve Angry Men</w:t>
      </w:r>
      <w:r w:rsidRPr="0051638D">
        <w:t xml:space="preserve">  (Rose)</w:t>
      </w:r>
    </w:p>
    <w:p w:rsidR="003C15C7" w:rsidRPr="0051638D" w:rsidRDefault="003C15C7" w:rsidP="003C15C7">
      <w:pPr>
        <w:spacing w:line="360" w:lineRule="auto"/>
      </w:pPr>
      <w:r w:rsidRPr="0051638D">
        <w:rPr>
          <w:i/>
        </w:rPr>
        <w:t>The Winthrop Women</w:t>
      </w:r>
      <w:r w:rsidRPr="0051638D">
        <w:t xml:space="preserve">  (Seton)</w:t>
      </w:r>
    </w:p>
    <w:p w:rsidR="003C15C7" w:rsidRPr="0051638D" w:rsidRDefault="003C15C7" w:rsidP="003C15C7">
      <w:pPr>
        <w:spacing w:line="360" w:lineRule="auto"/>
        <w:rPr>
          <w:i/>
        </w:rPr>
      </w:pPr>
      <w:r w:rsidRPr="0051638D">
        <w:rPr>
          <w:i/>
        </w:rPr>
        <w:t xml:space="preserve">Wuthering Heights </w:t>
      </w:r>
      <w:r w:rsidRPr="0051638D">
        <w:t>(Bronte)</w:t>
      </w:r>
    </w:p>
    <w:p w:rsidR="000D350C" w:rsidRPr="0051638D" w:rsidRDefault="0051638D"/>
    <w:sectPr w:rsidR="000D350C" w:rsidRPr="0051638D" w:rsidSect="0051638D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15C7"/>
    <w:rsid w:val="003C15C7"/>
    <w:rsid w:val="0051638D"/>
    <w:rsid w:val="008E7BE3"/>
    <w:rsid w:val="00925AE0"/>
    <w:rsid w:val="00EB070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Macintosh Word</Application>
  <DocSecurity>0</DocSecurity>
  <Lines>11</Lines>
  <Paragraphs>2</Paragraphs>
  <ScaleCrop>false</ScaleCrop>
  <Company>IKMMCSD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Lottridge</dc:creator>
  <cp:keywords/>
  <cp:lastModifiedBy>Suzanne Lottridge</cp:lastModifiedBy>
  <cp:revision>2</cp:revision>
  <dcterms:created xsi:type="dcterms:W3CDTF">2018-07-25T02:27:00Z</dcterms:created>
  <dcterms:modified xsi:type="dcterms:W3CDTF">2018-07-25T02:27:00Z</dcterms:modified>
</cp:coreProperties>
</file>